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F2542" w:rsidTr="005F254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542" w:rsidRDefault="005F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16 декабря 2014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542" w:rsidRDefault="005F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1" w:name="Par1"/>
            <w:bookmarkEnd w:id="1"/>
            <w:r>
              <w:rPr>
                <w:rFonts w:ascii="Calibri" w:hAnsi="Calibri" w:cs="Calibri"/>
              </w:rPr>
              <w:t>N 7-3023</w:t>
            </w:r>
          </w:p>
        </w:tc>
      </w:tr>
    </w:tbl>
    <w:p w:rsidR="005F2542" w:rsidRDefault="005F254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ЗАКОНОДАТЕЛЬНОЕ СОБРАНИЕ КРАСНОЯРСКОГО КРАЯ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КРАСНОЯРСКОГО КРАЯ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СОЦИАЛЬНОГО ОБСЛУЖИВАНИЯ ГРАЖДАН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КРАСНОЯРСКОМ КРАЕ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13"/>
      <w:bookmarkEnd w:id="2"/>
      <w:r>
        <w:rPr>
          <w:rFonts w:ascii="Calibri" w:hAnsi="Calibri" w:cs="Calibri"/>
        </w:rPr>
        <w:t>Статья 1. Сфера действия настоящего Закона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разграничивает полномочия между органами государственной власти края в сфере социального обслуживания граждан и регулирует отношения, связанные с организацией социального обслуживания граждан в Красноярском крае (далее - социальное обслуживание), а также устанавливает меры социальной поддержки работников краевых государственных и муниципальных учреждений социального обслуживания.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Действие настоящего Закона распространяется на граждан Российской Федерации, на иностранных граждан и лиц без гражданства, проживающих на территории края, беженцев (далее - гражданин, граждане),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граждан на территории края.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18"/>
      <w:bookmarkEnd w:id="3"/>
      <w:r>
        <w:rPr>
          <w:rFonts w:ascii="Calibri" w:hAnsi="Calibri" w:cs="Calibri"/>
        </w:rPr>
        <w:t>Статья 2. Понятия, используемые в настоящем Законе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Для целей настоящего Закона под поставщиками социальных услуг понимаются: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краевые государственные учреждения социального обслуживания, подведомственные уполномоченному органу исполнительной власти края в сфере социального обслуживания (далее - краевые учреждения социального обслуживания);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муниципальные учреждения социального обслуживания в случае наделения органов местного самоуправления муниципальных районов и городских округов края отдельными государственными полномочиями в сфере социального обслуживания граждан законом края (далее - муниципальные учреждения социального обслуживания);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негосударственные (коммерческие и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индивидуальные предприниматели, осуществляющие социальное обслуживание.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Иные понятия, используемые в настоящем Законе, применяются в значениях, определенных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 декабря 2013 года N 442-ФЗ "Об основах социального обслуживания граждан в Российской Федерации" (далее - Федеральный закон).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27"/>
      <w:bookmarkEnd w:id="4"/>
      <w:r>
        <w:rPr>
          <w:rFonts w:ascii="Calibri" w:hAnsi="Calibri" w:cs="Calibri"/>
        </w:rPr>
        <w:t>Статья 3. Полномочия Законодательного Собрания края в сфере социального обслуживания граждан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Законодательного Собрания края в сфере социального обслуживания относится: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принятие законов края в сфере социального обслуживания и контроль за их соблюдением и исполнением;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утверждение перечня социальных услуг, предоставляемых поставщиками социальных услуг, с учетом примерного перечня социальных услуг по видам социальных услуг, утверждаемого 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3 части 1 статьи 7</w:t>
        </w:r>
      </w:hyperlink>
      <w:r>
        <w:rPr>
          <w:rFonts w:ascii="Calibri" w:hAnsi="Calibri" w:cs="Calibri"/>
        </w:rPr>
        <w:t xml:space="preserve"> Федерального закона;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установление мер социальной поддержки и стимулирования работников краевых и </w:t>
      </w:r>
      <w:r>
        <w:rPr>
          <w:rFonts w:ascii="Calibri" w:hAnsi="Calibri" w:cs="Calibri"/>
        </w:rPr>
        <w:lastRenderedPageBreak/>
        <w:t>муниципальных учреждений социального обслуживания;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установление предельной величины среднедушевого дохода получателей социальных услуг для предоставления социальных услуг бесплатно;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установление обстоятельств, ухудшающих или способных ухудшить условия жизнедеятельности граждан, при наличии которых граждане признаются нуждающимися в социальном обслуживании, помимо установленных </w:t>
      </w:r>
      <w:hyperlink r:id="rId6" w:history="1">
        <w:r>
          <w:rPr>
            <w:rFonts w:ascii="Calibri" w:hAnsi="Calibri" w:cs="Calibri"/>
            <w:color w:val="0000FF"/>
          </w:rPr>
          <w:t>частью 1 статьи 15</w:t>
        </w:r>
      </w:hyperlink>
      <w:r>
        <w:rPr>
          <w:rFonts w:ascii="Calibri" w:hAnsi="Calibri" w:cs="Calibri"/>
        </w:rPr>
        <w:t xml:space="preserve"> Федерального закона;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осуществление иных полномочий, предусмотренных федеральными законами и законами края.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37"/>
      <w:bookmarkEnd w:id="5"/>
      <w:r>
        <w:rPr>
          <w:rFonts w:ascii="Calibri" w:hAnsi="Calibri" w:cs="Calibri"/>
        </w:rPr>
        <w:t>Статья 4. Полномочия Правительства края в сфере социального обслуживания граждан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Правительства края в сфере социального обслуживания граждан относится: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принятие нормативных правовых актов в сфере социального обслуживания в пределах полномочий, предоставленных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, и обеспечение их исполнения;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определение уполномоченного органа исполнительной власти края в сфере социального обслуживания;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утверждение государственных программ края, в том числе инвестиционных программ, и региональных программ в сфере социального обслуживания, контроль за их исполнением;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утверждение регламента межведомственного взаимодействия органов исполнительной власти края в связи с реализацией полномочий в сфере социального обслуживания;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утверждение нормативов штатной численности краевых учреждений социального обслуживания;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утверждение нормативов обеспечения мягким инвентарем и площадью жилых помещений при предоставлении социальных услуг краевыми учреждениями социального обслуживания;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утверждение норм питания в краевых учреждениях социального обслуживания;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установление порядка формирования и ведения реестра поставщиков социальных услуг;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установление порядка формирования и ведения регистра получателей социальных услуг;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утверждение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представления получателями социальных услуг сведений и документов, необходимых для предоставления социальных услуг;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установление порядка утверждения тарифов на социальные услуги на основании </w:t>
      </w:r>
      <w:proofErr w:type="spellStart"/>
      <w:r>
        <w:rPr>
          <w:rFonts w:ascii="Calibri" w:hAnsi="Calibri" w:cs="Calibri"/>
        </w:rPr>
        <w:t>подушевых</w:t>
      </w:r>
      <w:proofErr w:type="spellEnd"/>
      <w:r>
        <w:rPr>
          <w:rFonts w:ascii="Calibri" w:hAnsi="Calibri" w:cs="Calibri"/>
        </w:rPr>
        <w:t xml:space="preserve"> нормативов финансирования социальных услуг;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утверждение порядка организации осуществления регионального государственного контроля (надзора) в сфере социального обслуживания с указанием органа исполнительной власти края, уполномоченного на осуществление такого контроля;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утверждение размера платы за предоставление социальных услуг и порядка ее взимания;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установление порядка реализации государственных программ края, в том числе инвестиционных программ, и региональных программ в сфере социального обслуживания;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утверждение порядка межведомственного взаимодействия органов исполнительной власти края при предоставлении социальных услуг и социального сопровождения;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утверждение номенклатуры организаций социального обслуживания в крае;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определение размера компенсации и порядка ее выплаты поставщику социальных услуг, включенному в реестр поставщиков социальных услуг, но не участвующему в выполнении государственного задания (заказа), за предоставленные гражданину социальные услуги, предусмотренные индивидуальной программой предоставления социальных услуг;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установление порядка приема на социальное обслуживание в стационарные организации социального обслуживания со специальным социальным обслуживанием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19) утверждение перечней и норм бесплатного обеспечения специальной одеждой, обувью и инвентарем работников краевых и муниципальных учреждений социального обслуживания, в должностные обязанности которых входит непосредственное предоставление социальных услуг </w:t>
      </w:r>
      <w:r>
        <w:rPr>
          <w:rFonts w:ascii="Calibri" w:hAnsi="Calibri" w:cs="Calibri"/>
        </w:rPr>
        <w:lastRenderedPageBreak/>
        <w:t>гражданам;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установление размера и порядка компенсации стоимости проезда на всех видах городского пассажирского транспорта (кроме такси), автомобильном транспорте общего пользования (кроме такси) пригородных маршрутов, а при их отсутствии - междугородных (внутрирайонных) маршрутов работникам краевых и муниципальных учреждений социального обслуживания в пределах городского округа, муниципального района;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осуществление иных полномочий, предусмотренных федеральными законами и законами края.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62"/>
      <w:bookmarkEnd w:id="6"/>
      <w:r>
        <w:rPr>
          <w:rFonts w:ascii="Calibri" w:hAnsi="Calibri" w:cs="Calibri"/>
        </w:rPr>
        <w:t>Статья 5. Полномочия уполномоченного органа исполнительной власти края в сфере социального обслуживания граждан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компетенции уполномоченного органа исполнительной власти края в сфере социального обслуживания относится: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организация социального обслуживания в крае в пределах полномочий, установленных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разработка и реализация государственных программ края, в том числе инвестиционных программ, и региональных программ в сфере социального обслуживания;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осуществление регионального государственного контроля (надзора) в сфере социального обслуживания;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установление порядка расходования средств, образовавшихся в результате взимания платы за предоставление социальных услуг, краевыми учреждениями социального обслуживания, являющимися казенными учреждениями;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формирование и ведение реестра поставщиков социальных услуг и регистра получателей социальных услуг;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официальном сайте Красноярского края - едином краевом портале "Красноярский край" и (или) на официальном сайте уполномоченного органа исполнительной власти края в сфере социального обслуживания в информационно-телекоммуникационной сети Интернет (далее - официальный сайт уполномоченного органа в сети Интернет);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осуществление полномочий оператора информационных систем в сфере социального обслуживания, заключение договоров об эксплуатации информационных систем;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ведение учета и ведомственной статистической отчетности в сфере социального обслуживания в крае;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обслуживания, в крае в соответствии с федеральными законами и законами края;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разработка и апробация методик и технологий в сфере социального обслуживания;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создание условий для организации проведения независимой оценки качества оказания услуг организациями социального обслуживания, находящимися на территории края, включая: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формирование с участием общественных организаций общественного совета по проведению независимой оценки качества оказания услуг организациями социального обслуживания, находящимися на территории края, и утверждение положения о нем;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размещение информации о деятельности общественного совета по проведению независимой оценки качества оказания услуг организациями социального обслуживания, созданного при уполномоченном органе исполнительной власти края в сфере социального обслуживания, на официальном сайте уполномоченного органа в сети Интернет;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оформление решения об определении оператора, ответственного за проведение независимой оценки качества оказания услуг организациями социального обслуживания, по результатам заключения государственных контрактов на выполнение работ, оказание услуг по сбору, обобщению и анализу информации о качестве оказания услуг организациями социального обслуживания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размещение информации о результатах независимой оценки качества оказания услуг организациями социального обслуживания на официальном сайте для размещения информации о государственных и муниципальных учреждениях и официальном сайте уполномоченного органа в сети Интернет;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обеспечение технической возможности выражения мнения получателями услуг и иными гражданами о качестве оказания таких услуг на официальном сайте уполномоченного органа в сети Интернет;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осуществление иных полномочий, предусмотренных федеральными законами, законами края и иными нормативными правовыми актами края.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86"/>
      <w:bookmarkEnd w:id="7"/>
      <w:r>
        <w:rPr>
          <w:rFonts w:ascii="Calibri" w:hAnsi="Calibri" w:cs="Calibri"/>
        </w:rPr>
        <w:t>Статья 6. Признание гражданина нуждающимся в социальном обслуживании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Гражданин признается нуждающимся в социальном обслуживании в случае, если существуют одно или несколько обстоятельств, которые ухудшают или могут ухудшить условия его жизнедеятельности, установленных </w:t>
      </w:r>
      <w:hyperlink r:id="rId9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- </w:t>
      </w:r>
      <w:hyperlink r:id="rId10" w:history="1">
        <w:r>
          <w:rPr>
            <w:rFonts w:ascii="Calibri" w:hAnsi="Calibri" w:cs="Calibri"/>
            <w:color w:val="0000FF"/>
          </w:rPr>
          <w:t>7 части 1 статьи 15</w:t>
        </w:r>
      </w:hyperlink>
      <w:r>
        <w:rPr>
          <w:rFonts w:ascii="Calibri" w:hAnsi="Calibri" w:cs="Calibri"/>
        </w:rPr>
        <w:t xml:space="preserve"> Федерального закона и (или) пунктом 2 настоящей статьи.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Помимо обстоятельств, установленных </w:t>
      </w:r>
      <w:hyperlink r:id="rId11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- </w:t>
      </w:r>
      <w:hyperlink r:id="rId12" w:history="1">
        <w:r>
          <w:rPr>
            <w:rFonts w:ascii="Calibri" w:hAnsi="Calibri" w:cs="Calibri"/>
            <w:color w:val="0000FF"/>
          </w:rPr>
          <w:t>7 части 1 статьи 15</w:t>
        </w:r>
      </w:hyperlink>
      <w:r>
        <w:rPr>
          <w:rFonts w:ascii="Calibri" w:hAnsi="Calibri" w:cs="Calibri"/>
        </w:rPr>
        <w:t xml:space="preserve"> Федерального закона, ухудшающих или способных ухудшить условия жизнедеятельности гражданина, к таковым обстоятельствам относятся: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сиротство несовершеннолетнего;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безнадзорность или беспризорность несовершеннолетнего;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нахождение несовершеннолетнего или его семьи в социально опасном положении;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нуждаемость в санаторно-курортном лечении неработающих граждан, достигших пенсионного возраста (женщины - 55 лет, мужчины - 60 лет), не имеющих права на получение социальной услуги по санаторно-курортному лечению в соответствии с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 июля 1999 года N 178-ФЗ "О государственной социальной помощи" либо права на санаторно-курортное лечение по иным федеральным законам. Нуждаемость в санаторно-курортном лечении подтверждается заключениями медицинских организаций, подведомственных исполнительным органам государственной власти края, по месту жительства, в случае их отсутствия - медицинских организаций, подведомственных федеральным органам исполнительной власти, по месту жительства.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Решение о признании гражданина нуждающимся в социальном обслуживании либо об отказе в социальном обслуживании принимается уполномоченным органом местного самоуправления муниципального района, городского округа, осуществляющим государственные полномочия в соответствии с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края от 9 декабря 2010 года N 11-5397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граждан", в сроки и порядке, установленные </w:t>
      </w:r>
      <w:hyperlink r:id="rId15" w:history="1">
        <w:r>
          <w:rPr>
            <w:rFonts w:ascii="Calibri" w:hAnsi="Calibri" w:cs="Calibri"/>
            <w:color w:val="0000FF"/>
          </w:rPr>
          <w:t>частью 2 статьи 15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96"/>
      <w:bookmarkEnd w:id="8"/>
      <w:r>
        <w:rPr>
          <w:rFonts w:ascii="Calibri" w:hAnsi="Calibri" w:cs="Calibri"/>
        </w:rPr>
        <w:t>Статья 7. Предельная величина среднедушевого дохода для предоставления социальных услуг бесплатно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предоставления бесплатно социальных услуг в форме социального обслуживания на дому, в полустационарной форме, социально-оздоровительных услуг в стационарной форме </w:t>
      </w:r>
      <w:r>
        <w:rPr>
          <w:rFonts w:ascii="Calibri" w:hAnsi="Calibri" w:cs="Calibri"/>
        </w:rPr>
        <w:lastRenderedPageBreak/>
        <w:t>установить предельную величину среднедушевого дохода получателя социальных услуг в размере полуторной величины прожиточного минимума, установленной для основных социально-демографических групп населения по соответствующей группе территорий края.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100"/>
      <w:bookmarkEnd w:id="9"/>
      <w:r>
        <w:rPr>
          <w:rFonts w:ascii="Calibri" w:hAnsi="Calibri" w:cs="Calibri"/>
        </w:rPr>
        <w:t>Статья 8. Категории граждан, которым социальные услуги предоставляются бесплатно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Социальные услуги в полустационарной форме, в форме социального обслуживания на дому и социально-оздоровительные услуги в стационарной форме предоставляются бесплатно следующим категориям граждан (помимо установленных </w:t>
      </w:r>
      <w:hyperlink r:id="rId16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2 статьи 31</w:t>
        </w:r>
      </w:hyperlink>
      <w:r>
        <w:rPr>
          <w:rFonts w:ascii="Calibri" w:hAnsi="Calibri" w:cs="Calibri"/>
        </w:rPr>
        <w:t xml:space="preserve"> Федерального закона):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инвалиды и участники Великой Отечественной войны;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супруги погибших (умерших) инвалидов Великой Отечественной войны или участников Великой Отечественной войны, вдовы военнослужащих, погибших в период войны с Финляндией, Великой Отечественной войны, войны с Японией, не вступившие в повторный брак;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одиноко проживающие лица, проработавшие в тылу в период с 22 июня 1941 года по 9 мая 1945 года не менее 6 месяцев, исключая периоды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войны, одиноко проживающие супружеские пары, в которых один из супругов является тружеником тыла;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лица, награжденные знаком "Жителю блокадного Ленинграда";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Герои Советского Союза;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Герои Российской Федерации и полные кавалеры ордена Славы;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Герои Социалистического Труда и полные кавалеры ордена Трудовой Славы;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инвалиды боевых действий.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113"/>
      <w:bookmarkEnd w:id="10"/>
      <w:r>
        <w:rPr>
          <w:rFonts w:ascii="Calibri" w:hAnsi="Calibri" w:cs="Calibri"/>
        </w:rPr>
        <w:t>Статья 9. Составление и пересмотр индивидуальных программ предоставления социальных услуг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Индивидуальные программы предоставления социальных услуг составляются и пересматриваются по месту проживания гражданина уполномоченным органом местного самоуправления муниципального района, городского округа, осуществляющим государственные полномочия в соответствии с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края от 9 декабря 2010 года N 11-5397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граждан", в сроки и порядке, установленные </w:t>
      </w:r>
      <w:hyperlink r:id="rId19" w:history="1">
        <w:r>
          <w:rPr>
            <w:rFonts w:ascii="Calibri" w:hAnsi="Calibri" w:cs="Calibri"/>
            <w:color w:val="0000FF"/>
          </w:rPr>
          <w:t>статьей 16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117"/>
      <w:bookmarkEnd w:id="11"/>
      <w:r>
        <w:rPr>
          <w:rFonts w:ascii="Calibri" w:hAnsi="Calibri" w:cs="Calibri"/>
        </w:rPr>
        <w:t>Статья 10. Перечень социальных услуг, предоставляемых поставщиками социальных услуг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17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социальных услуг, предоставляемых поставщиками социальных услуг на территории края, согласно приложению к настоящему Закону.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21"/>
      <w:bookmarkEnd w:id="12"/>
      <w:r>
        <w:rPr>
          <w:rFonts w:ascii="Calibri" w:hAnsi="Calibri" w:cs="Calibri"/>
        </w:rPr>
        <w:t>Статья 11. Меры социальной поддержки работников краевых и муниципальных учреждений социального обслуживания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Работники краевых и муниципальных учреждений социального обслуживания, в должностные обязанности которых входит непосредственное предоставление социальных услуг гражданам, имеют право на следующие меры социальной поддержки: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24"/>
      <w:bookmarkEnd w:id="13"/>
      <w:r>
        <w:rPr>
          <w:rFonts w:ascii="Calibri" w:hAnsi="Calibri" w:cs="Calibri"/>
        </w:rPr>
        <w:t>а) обеспечение специальной одеждой, обувью и инвентарем в соответствии с перечнями и нормами бесплатного обеспечения специальной одеждой, обувью и инвентарем, установленными Правительством края;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25"/>
      <w:bookmarkEnd w:id="14"/>
      <w:r>
        <w:rPr>
          <w:rFonts w:ascii="Calibri" w:hAnsi="Calibri" w:cs="Calibri"/>
        </w:rPr>
        <w:t xml:space="preserve">б) компенсацию расходов на оплату проезда на всех видах городского пассажирского транспорта (кроме такси), автомобильном транспорте общего пользования (кроме такси) </w:t>
      </w:r>
      <w:r>
        <w:rPr>
          <w:rFonts w:ascii="Calibri" w:hAnsi="Calibri" w:cs="Calibri"/>
        </w:rPr>
        <w:lastRenderedPageBreak/>
        <w:t>пригородных маршрутов, а при их отсутствии - междугородных (внутрирайонных) маршрутов при исполнении работником должностных обязанностей по предоставлению социальных услуг в форме социального обслуживания на дому, связанных с разъездами, в пределах городского округа, муниципального района. Размер и порядок компенсации расходов на оплату проезда на всех видах городского пассажирского транспорта (кроме такси), автомобильном транспорте общего пользования (кроме такси) пригородных маршрутов, а при их отсутствии - междугородных (внутрирайонных) маршрутов устанавливаются Правительством края;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предварительные медицинские осмотры при поступлении на работу и периодические медицинские осмотры раз в год за счет средств работодателя.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Меры социальной поддержки, предусмотренные </w:t>
      </w:r>
      <w:hyperlink w:anchor="Par124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и </w:t>
      </w:r>
      <w:hyperlink w:anchor="Par125" w:history="1">
        <w:r>
          <w:rPr>
            <w:rFonts w:ascii="Calibri" w:hAnsi="Calibri" w:cs="Calibri"/>
            <w:color w:val="0000FF"/>
          </w:rPr>
          <w:t>"б" пункта 1</w:t>
        </w:r>
      </w:hyperlink>
      <w:r>
        <w:rPr>
          <w:rFonts w:ascii="Calibri" w:hAnsi="Calibri" w:cs="Calibri"/>
        </w:rPr>
        <w:t xml:space="preserve"> настоящей статьи, предоставляются работникам, для которых работа в краевых или муниципальных учреждениях социального обслуживания является основным местом работы.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29"/>
      <w:bookmarkEnd w:id="15"/>
      <w:r>
        <w:rPr>
          <w:rFonts w:ascii="Calibri" w:hAnsi="Calibri" w:cs="Calibri"/>
        </w:rPr>
        <w:t>Статья 12. Финансовое обеспечение социального обслуживания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Финансовое обеспечение деятельности краевых учреждений социального обслуживания осуществляется за счет средств краевого бюджета, а также за счет средств получателей социальных услуг при предоставлении социальных услуг за плату или частичную плату.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Финансовое обеспечение деятельности муниципальных учреждений социального обслуживания осуществляется за счет средств субвенций, предоставляемых из краевого бюджета бюджетам муниципальных районов и городских округов края на осуществление государственных полномочий в соответствии с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края от 9 декабря 2010 года N 11-5397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граждан", а также за счет средств получателей социальных услуг при предоставлении социальных услуг за плату или частичную плату.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Финансовое обеспечение мер социальной поддержки работников краевых и муниципальных учреждений социального обслуживания, установленных </w:t>
      </w:r>
      <w:hyperlink w:anchor="Par121" w:history="1">
        <w:r>
          <w:rPr>
            <w:rFonts w:ascii="Calibri" w:hAnsi="Calibri" w:cs="Calibri"/>
            <w:color w:val="0000FF"/>
          </w:rPr>
          <w:t>статьей 11</w:t>
        </w:r>
      </w:hyperlink>
      <w:r>
        <w:rPr>
          <w:rFonts w:ascii="Calibri" w:hAnsi="Calibri" w:cs="Calibri"/>
        </w:rPr>
        <w:t xml:space="preserve"> настоящего Закона, является расходным обязательством Красноярского края и осуществляется за счет средств краевого бюджета.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предоставляющими социальные услуги социально ориентированными некоммерческими организациями осуществляется путем предоставления субсидий из краевого бюджета в соответствии с бюджетным законодательством Российской Федерации, проведения закупок социальных услуг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за счет средств получателей социальных услуг при предоставлении социальных услуг за плату или частичную плату.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Поставщикам социальных услуг, включенным в реестр поставщиков социальных услуг, но не участвующим в выполнении государственного задания (заказа), за оказанные гражданину социальные услуги, предусмотренные индивидуальной программой предоставления социальных услуг, выплачивается компенсация в размере и в порядке, установленных Правительством края.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37"/>
      <w:bookmarkEnd w:id="16"/>
      <w:r>
        <w:rPr>
          <w:rFonts w:ascii="Calibri" w:hAnsi="Calibri" w:cs="Calibri"/>
        </w:rPr>
        <w:t>Статья 13. Признание утратившими силу Законов края, отдельных положений Законов края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 дня вступления в силу настоящего Закона признать утратившими силу: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2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10 декабря 2004 года N 12-2705 "О социальном обслуживании населения" (Красноярский рабочий, 2005, 6 января);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2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14 апреля 2005 года N 14-3277 "О нормах обеспечения мягким инвентарем, питанием граждан пожилого возраста, инвалидов, детей-сирот, безнадзорных детей и детей, оставшихся без попечения родителей, в стационарных и полустационарных учреждениях социального обслуживания и стационарных и полустационарных отделениях учреждений социального обслуживания" (Красноярский рабочий, 2005, 28 апреля);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3) </w:t>
      </w:r>
      <w:hyperlink r:id="rId2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29 ноября 2005 года N 16-4105 "О внесении изменений в статьи 5 и 7 Закона края "О социальном обслуживании населения" (Краевой вестник - приложение к газете "Вечерний Красноярск", 2005, 9 декабря);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2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20 июня 2006 года N 19-4825 "О внесении изменения в Закон края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 (Краевой вестник - приложение к газете "Вечерний Красноярск", 2006, 14 июля);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2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26 декабря 2006 года N 21-5610 "О внесении изменений в Закон края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 (Ведомости высших органов государственной власти Красноярского края, 30 декабря 2006 года, N 59 (152);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hyperlink r:id="rId2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29 марта 2007 года N 22-5981 "О внесении изменения в Закон края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 (Ведомости высших органов государственной власти Красноярского края, 14 апреля 2007 года, N 17 (169);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</w:t>
      </w:r>
      <w:hyperlink r:id="rId2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28 июня 2007 года N 2-172 "О внесении изменений в статью 23 Закона края "О социальном обслуживании населения" (Ведомости высших органов государственной власти Красноярского края, 16 июля 2007 года, N 33 (185);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</w:t>
      </w:r>
      <w:hyperlink r:id="rId2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7 декабря 2007 года N 3-847 "О внесении изменений в статью 9 Закона края "О социальном обслуживании населения" (Краевой вестник - приложение к газете "Вечерний Красноярск", 2007, 21 декабря);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</w:t>
      </w:r>
      <w:hyperlink r:id="rId2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7 декабря 2007 года N 3-858 "О внесении изменения в статью 23 Закона края "О социальном обслуживании населения" (Краевой вестник - приложение к газете "Вечерний Красноярск", 2007, 21 декабря);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</w:t>
      </w:r>
      <w:hyperlink r:id="rId30" w:history="1">
        <w:r>
          <w:rPr>
            <w:rFonts w:ascii="Calibri" w:hAnsi="Calibri" w:cs="Calibri"/>
            <w:color w:val="0000FF"/>
          </w:rPr>
          <w:t>статью 1</w:t>
        </w:r>
      </w:hyperlink>
      <w:r>
        <w:rPr>
          <w:rFonts w:ascii="Calibri" w:hAnsi="Calibri" w:cs="Calibri"/>
        </w:rPr>
        <w:t xml:space="preserve"> Закона края от 20 декабря 2007 года N 4-1224 "О некоторых вопросах правового регулирования в области социального обслуживания населения на территории края" (Ведомости высших органов государственной власти Красноярского края, 29 декабря 2007 года, N 68 (220);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</w:t>
      </w:r>
      <w:hyperlink r:id="rId3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22 мая 2008 года N 5-1659 "О внесении изменений в статью 25 Закона края "О социальном обслуживании населения" (Краевой вестник - приложение к газете "Вечерний Красноярск", 2008, 6 июня);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</w:t>
      </w:r>
      <w:hyperlink r:id="rId3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29 января 2009 года N 8-2904 "О внесении изменений в отдельные Законы края, регулирующие вопросы предоставления мер социальной поддержки работникам системы социальных служб" (Наш Красноярский край, 2009, 13 февраля);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</w:t>
      </w:r>
      <w:hyperlink r:id="rId3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26 мая 2009 года N 8-3276 "О внесении изменений в Закон края "О социальном обслуживании населения" (Наш Красноярский край, 2009, 9 июня);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14) </w:t>
      </w:r>
      <w:hyperlink r:id="rId3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края от 8 июля 2010 года N 10-4858 "О внесении изменений в Закон края "О социальном обслуживании населения" (Наш Красноярский край, 2010, 23 июля);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15) </w:t>
      </w:r>
      <w:hyperlink r:id="rId35" w:history="1">
        <w:r>
          <w:rPr>
            <w:rFonts w:ascii="Calibri" w:hAnsi="Calibri" w:cs="Calibri"/>
            <w:color w:val="0000FF"/>
          </w:rPr>
          <w:t>статью 1</w:t>
        </w:r>
      </w:hyperlink>
      <w:r>
        <w:rPr>
          <w:rFonts w:ascii="Calibri" w:hAnsi="Calibri" w:cs="Calibri"/>
        </w:rPr>
        <w:t xml:space="preserve"> Закона края от 31 марта 2011 года N 12-5712 "О внесении изменений в отдельные Законы края в сфере социальной поддержки и социального обслуживания населения" (Ведомости высших органов государственной власти Красноярского края, 11 апреля 2011 года, N 14 (455);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16) </w:t>
      </w:r>
      <w:hyperlink r:id="rId36" w:history="1">
        <w:r>
          <w:rPr>
            <w:rFonts w:ascii="Calibri" w:hAnsi="Calibri" w:cs="Calibri"/>
            <w:color w:val="0000FF"/>
          </w:rPr>
          <w:t>пункт 1 статьи 8</w:t>
        </w:r>
      </w:hyperlink>
      <w:r>
        <w:rPr>
          <w:rFonts w:ascii="Calibri" w:hAnsi="Calibri" w:cs="Calibri"/>
        </w:rPr>
        <w:t xml:space="preserve"> Закона края от 19 декабря 2013 года N 5-1959 "О наделении органов местного самоуправления муниципальных районов и городских округов края государственными полномочиями по социальной поддержке отдельных категорий граждан в соответствии с государственной программой Красноярского края "Развитие системы социальной поддержки населения" (Официальный интернет-портал правовой информации Красноярского края (www.zakon.krskstate.ru), 27 декабря 2013 года).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157"/>
      <w:bookmarkEnd w:id="17"/>
      <w:r>
        <w:rPr>
          <w:rFonts w:ascii="Calibri" w:hAnsi="Calibri" w:cs="Calibri"/>
        </w:rPr>
        <w:lastRenderedPageBreak/>
        <w:t>Статья 14. Вступление в силу настоящего Закона и переходные положения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с 1 января 2015 года, но не ранее чем через 10 дней со дня его официального опубликования в краевой государственной газете "Наш Красноярский край".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Получатели социальных услуг, у которых право на получение социальных услуг возникло в соответствии с действовавшим до дня вступления в силу настоящего Закона порядком предоставления социальных услуг в Красноярском крае, сохраняют право на получение социальных услуг в объеме и на условиях, установленных по состоянию на 31 декабря 2014 года, до окончания срока предоставления социальных услуг.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взимания платы и размер платы за предоставление указанным гражданам соответствующих социальных услуг определяются в соответствии с порядком, установленным по состоянию на 31 декабря 2014 года.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индивидуальных программ предоставления социальных услуг гражданам, указанным в настоящем пункте, осуществляется в срок не позднее 1 июня 2015 года.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Красноярского края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В.А.ТОЛОКОНСКИЙ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17.12.2014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8" w:name="Par173"/>
      <w:bookmarkEnd w:id="18"/>
      <w:r>
        <w:rPr>
          <w:rFonts w:ascii="Calibri" w:hAnsi="Calibri" w:cs="Calibri"/>
        </w:rPr>
        <w:t>Приложение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края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декабря 2014 г. N 7-3023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9" w:name="Par177"/>
      <w:bookmarkEnd w:id="19"/>
      <w:r>
        <w:rPr>
          <w:rFonts w:ascii="Calibri" w:hAnsi="Calibri" w:cs="Calibri"/>
        </w:rPr>
        <w:t>ПЕРЕЧЕНЬ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СОЦИАЛЬНЫХ УСЛУГ, ПРЕДОСТАВЛЯЕМЫХ ПОСТАВЩИКАМИ СОЦИАЛЬНЫХ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 НА ТЕРРИТОРИИ КРАСНОЯРСКОГО КРАЯ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181"/>
      <w:bookmarkEnd w:id="20"/>
      <w:r>
        <w:rPr>
          <w:rFonts w:ascii="Calibri" w:hAnsi="Calibri" w:cs="Calibri"/>
        </w:rPr>
        <w:t>Раздел I. СОЦИАЛЬНО-БЫТОВЫЕ УСЛУГИ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полустационарной или стационарной формах социального обслуживания: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обеспечение площадью жилых помещений согласно нормативам, утвержденным Правительством края для краевых учреждений социального обслуживания, для остальных поставщиков социальных услуг, включенных в реестр поставщиков социальных услуг, - не ниже нормативов, утвержденных Правительством края, и помещениями для организации реабилитационных и лечебных мероприятий, лечебно-трудовой и учебной деятельности, культурного и бытового обслуживания;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обеспечение питанием согласно нормам, утвержденным Правительством края для краевых учреждений социального обслуживания, для остальных поставщиков социальных услуг, включенных в реестр поставщиков социальных услуг, - не ниже норм, утвержденных Правительством края;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обеспечение мягким инвентарем (одеждой, обувью, нательным бельем и постельными принадлежностями) согласно нормативам, утвержденным Правительством края для краевых учреждений социального обслуживания, для остальных поставщиков социальных услуг, включенных в реестр поставщиков социальных услуг, - не ниже нормативов, утвержденных Правительством края, и предоставление в пользование мебели;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обеспечение книгами, журналами, газетами, настольными играми за счет средств получателя социальных услуг;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уборка жилых помещений и стирка одежды, нательного белья и постельных </w:t>
      </w:r>
      <w:r>
        <w:rPr>
          <w:rFonts w:ascii="Calibri" w:hAnsi="Calibri" w:cs="Calibri"/>
        </w:rPr>
        <w:lastRenderedPageBreak/>
        <w:t>принадлежностей.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форме социального обслуживания на дому: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покупка за счет средств получателя социальных услуг продуктов питания и доставка их на дом;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покупка за счет средств получателя социальных услуг промышленных товаров первой необходимости, средств санитарии и гигиены, средств ухода и доставка на дом;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обеспечение книгами, журналами, газетами, в том числе приобретение за счет средств получателя социальных услуг, доставка на дом, заполнение квитанций на подписку;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помощь в приготовлении пищи из продуктов получателя социальных услуг;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оплата жилищно-коммунальных услуг и услуг связи за счет средств получателя социальных услуг;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сдача за счет средств получателя социальных услуг вещей в стирку, химчистку, ремонт, обратная их доставка;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покупка за счет средств получателя социальных услуг топлива, содействие в организации его доставки к месту проживания (в жилых помещениях без центрального отопления);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топка печей, включая доставку топлива от места хранения к печи (в жилых помещениях без центрального отопления);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обеспечение водой в жилых помещениях без центрального водоснабжения;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организация помощи в проведении ремонта жилых помещений (в том числе вызов на дом сантехника, электрика и других необходимых работников, осуществление поиска исполнителей и организация заключения с ними договоров подряда для устранения неисправностей и ремонта жилых помещений);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обеспечение кратковременного присмотра за детьми;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уборка жилых помещений, в том числе с привлечением иных лиц (служб) за счет средств получателя социальных услуг;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содействие в посещении кино, театров, выставок и других культурных мероприятий (в том числе приобретение билетов за счет средств получателя социальных услуг, по просьбе получателя социальных услуг информирование о предстоящих культурных мероприятиях, при необходимости в рабочее время сопровождение получателя социальных услуг при посещении культурных мероприятий, прогулки с гражданами пожилого возраста);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содействие в помещении в организации, осуществляющие стационарное социальное обслуживание (помощь в оформлении документов);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организация работы на приусадебном участке, в том числе с привлечением иных лиц (служб), за счет средств получателя социальных услуг.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Во всех формах социального обслуживания: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предоставление санитарно-гигиенических услуг лицам, не способным по состоянию здоровья самостоятельно осуществлять за собой уход (в том числе обтирание, обмывание, вынос судна; мытье головы, тела; размягчение и стрижка ногтей; стрижка, бритье; снятие постельного и нательного белья);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отправка за счет средств получателя социальных услуг почтовой корреспонденции, оказание помощи в написании и прочтении писем;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помощь в приеме пищи (кормление);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получение по доверенности (содействие в получении) пенсий, пособий и других социальных выплат получателя социальных услуг.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211"/>
      <w:bookmarkEnd w:id="21"/>
      <w:r>
        <w:rPr>
          <w:rFonts w:ascii="Calibri" w:hAnsi="Calibri" w:cs="Calibri"/>
        </w:rPr>
        <w:t>Раздел II. СОЦИАЛЬНО-МЕДИЦИНСКИЕ УСЛУГИ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стационарной форме социального обслуживания: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социально-оздоровительные услуги.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Во всех формах социального обслуживания: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покупка за счет средств получателя социальных услуг лекарственных препаратов и медицинских изделий (по заключению врачей), в том числе по льготному рецепту, и их доставка получателю социальных услуг;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содействие в получении медицинской помощи в объеме Территориальной программы </w:t>
      </w:r>
      <w:r>
        <w:rPr>
          <w:rFonts w:ascii="Calibri" w:hAnsi="Calibri" w:cs="Calibri"/>
        </w:rPr>
        <w:lastRenderedPageBreak/>
        <w:t>государственных гарантий бесплатного оказания гражданам Российской Федерации медицинской помощи в Красноярском крае, госпитализации, диспансеризации, медицинских осмотрах (в том числе осуществление вызова соответствующего специалиста для выполнения медицинских процедур, осуществление доставки анализов, сопровождение в медицинские организации, осуществление взаимодействия с лечащим врачом получателя);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выполнение медицинских процедур по назначению врача (в том числе помощь в опорожнении кишечника, обработка ран и наложение повязок, осуществление накладывания горчичников, компрессов, закапывание капель);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выполнение процедур, связанных с наблюдением за состоянием здоровья получателей социальных услуг (в том числе измерение температуры тела, артериального давления, контроль за приемом лекарств, назначенных врачом);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оказание содействия в проведении оздоровительных мероприятий (в том числе выполнение получателями социальных услуг адекватных их физическим возможностям физических упражнений, оказывающих тренировочное действие и повышающих реабилитационные возможности);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систематическое наблюдение за получателями социальных услуг в целях выявления отклонений в состоянии их здоровья, организация медико-социального обследования;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консультирование по социально-медицинским вопросам (поддержание и сохранение здоровья получателей социальных услуг);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проведение мероприятий, направленных на формирование здорового образа жизни, проведение санитарно-просветительской работы;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проведение занятий по адаптивной физической культуре.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226"/>
      <w:bookmarkEnd w:id="22"/>
      <w:r>
        <w:rPr>
          <w:rFonts w:ascii="Calibri" w:hAnsi="Calibri" w:cs="Calibri"/>
        </w:rPr>
        <w:t>Раздел III. СОЦИАЛЬНО-ПСИХОЛОГИЧЕСКИЕ УСЛУГИ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всех формах социального обслуживания: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социально-психологическое консультирование, в том числе по вопросам внутрисемейных отношений;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социально-психологический патронаж;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оказание консультационной психологической помощи анонимно, в том числе с использованием телефона доверия;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проведение воспитательно-профилактической работы в целях устранения различных психологических факторов и причин, обусловливающих отклонение в состоянии психического здоровья;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психодиагностика и обследование личности получателей социальных услуг в целях выявления и анализа психического состояния и индивидуальных особенностей личности, влияющих на отклонения в их поведении и взаимоотношениях с окружающими людьми, для составления прогноза и разработки рекомендаций по психологической коррекции этих отклонений.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235"/>
      <w:bookmarkEnd w:id="23"/>
      <w:r>
        <w:rPr>
          <w:rFonts w:ascii="Calibri" w:hAnsi="Calibri" w:cs="Calibri"/>
        </w:rPr>
        <w:t>Раздел IV. СОЦИАЛЬНО-ПЕДАГОГИЧЕСКИЕ УСЛУГИ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всех формах социального обслуживания: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обучение практическим навыкам общего ухода за тяжелобольными, имеющими ограничения жизнедеятельности получателями социальных услуг, в том числе детьми-инвалидами;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самоконтроля, направленным на развитие личности;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социально-педагогическая коррекция, включая диагностику и консультирование;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формирование позитивных интересов, в том числе в сфере досуга, спорта, здорового образа жизни;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организация досуга (праздники, экскурсии и другие культурные мероприятия);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социально-педагогическое консультирование по различным вопросам отношений </w:t>
      </w:r>
      <w:r>
        <w:rPr>
          <w:rFonts w:ascii="Calibri" w:hAnsi="Calibri" w:cs="Calibri"/>
        </w:rPr>
        <w:lastRenderedPageBreak/>
        <w:t>родителей с детьми, методике семейного воспитания.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4" w:name="Par245"/>
      <w:bookmarkEnd w:id="24"/>
      <w:r>
        <w:rPr>
          <w:rFonts w:ascii="Calibri" w:hAnsi="Calibri" w:cs="Calibri"/>
        </w:rPr>
        <w:t>Раздел V. СОЦИАЛЬНО-ТРУДОВЫЕ УСЛУГИ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всех формах социального обслуживания: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проведение мероприятий по использованию трудовых возможностей и обучению доступным профессиональным навыкам получателей социальных услуг (социально-трудовая реабилитация: создание условий для использования трудовых возможностей, проведение мероприятий по обучению доступным трудовым и профессиональным навыкам, восстановлению личностного и социального статуса);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оказание помощи в трудоустройстве;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организация помощи в получении образования и (или) профессии получателями социальных услуг, в том числе инвалидами (детьми-инвалидами), в соответствии с их способностями.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252"/>
      <w:bookmarkEnd w:id="25"/>
      <w:r>
        <w:rPr>
          <w:rFonts w:ascii="Calibri" w:hAnsi="Calibri" w:cs="Calibri"/>
        </w:rPr>
        <w:t>Раздел VI. СОЦИАЛЬНО-ПРАВОВЫЕ УСЛУГИ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всех формах социального обслуживания: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оказание помощи в оформлении и восстановлении утраченных документов получателей социальных услуг;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оказание помощи в получении юридических услуг, в том числе бесплатно;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оказание помощи в защите прав и законных интересов получателей социальных услуг (содействие в получении полагающихся льгот, пособий, компенсаций, алиментов и других выплат в соответствии с действующим законодательством);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консультирование по социально-правовым вопросам, связанным с правом граждан на социальное обслуживание, получение мер социальной поддержки.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6" w:name="Par260"/>
      <w:bookmarkEnd w:id="26"/>
      <w:r>
        <w:rPr>
          <w:rFonts w:ascii="Calibri" w:hAnsi="Calibri" w:cs="Calibri"/>
        </w:rPr>
        <w:t>Раздел VII. УСЛУГИ В ЦЕЛЯХ ПОВЫШЕНИЯ КОММУНИКАТИВНОГО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ПОТЕНЦИАЛА ПОЛУЧАТЕЛЕЙ СОЦИАЛЬНЫХ УСЛУГ, ИМЕЮЩИХ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ОГРАНИЧЕНИЯ ЖИЗНЕДЕЯТЕЛЬНОСТИ, В ТОМ ЧИСЛЕ ДЕТЕЙ-ИНВАЛИДОВ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всех формах социального обслуживания: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обучение инвалидов (детей-инвалидов) пользованию средствами ухода и техническими средствами реабилитации;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проведение (содействие в проведении) социально-реабилитационных мероприятий в сфере социального обслуживания;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обучение навыкам самообслуживания, поведения в быту и общественных местах;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обучение (оказание помощи в обучении) получателей социальных услуг основам компьютерной грамотности, навыкам пользования информационно-коммуникационными технологиями в повседневной жизни;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проведение занятий в группах </w:t>
      </w:r>
      <w:proofErr w:type="spellStart"/>
      <w:r>
        <w:rPr>
          <w:rFonts w:ascii="Calibri" w:hAnsi="Calibri" w:cs="Calibri"/>
        </w:rPr>
        <w:t>взаимоподдержки</w:t>
      </w:r>
      <w:proofErr w:type="spellEnd"/>
      <w:r>
        <w:rPr>
          <w:rFonts w:ascii="Calibri" w:hAnsi="Calibri" w:cs="Calibri"/>
        </w:rPr>
        <w:t>, клубах общения, формирование и организация работы групп здоровья по медицинским показаниям и возрастным группам;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обучение членов семьи основам медико-психологических и социально-медицинских знаний для проведения реабилитационных мероприятий в домашних условиях;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содействие в обеспечении техническими средствами реабилитации, включая протезно-ортопедические изделия, содействие в проведении медико-социальной экспертизы;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содействие в перевозке граждан пожилого возраста и инвалидов, семей, имеющих детей-инвалидов, к социально значимым объектам, в том числе с предоставлением транспортной услуги "социальное такси".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7" w:name="Par274"/>
      <w:bookmarkEnd w:id="27"/>
      <w:r>
        <w:rPr>
          <w:rFonts w:ascii="Calibri" w:hAnsi="Calibri" w:cs="Calibri"/>
        </w:rPr>
        <w:t>Раздел VIII. СРОЧНЫЕ СОЦИАЛЬНЫЕ УСЛУГИ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обеспечение бесплатным горячим питанием или набором продуктов;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обеспечение одеждой, обувью и другими предметами первой необходимости;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содействие в предоставлении временного жилого помещения;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содействие в получении юридической помощи в целях защиты прав и законных интересов получателей социальных услуг;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содействие в получении экстренной психологической помощи с привлечением к этой работе психологов и священнослужителей;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содействие в дальнейшем следовании к месту проживания (следования) лицам, попавшим в экстремальные ситуации (кража, утеря денежных средств, документов, удостоверяющих личность, проездных документов);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содействие в сборе и оформлении или оформление документов для признания граждан нуждающимися в социальном обслуживании, определения права на меры социальной поддержки;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содействие в восстановлении документов, удостоверяющих личность получателей социальных услуг;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экстренное помещение детей, оставшихся без попечения родителей, в специализированные организации социального обслуживания детей.</w:t>
      </w: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2542" w:rsidRDefault="005F254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23ADD" w:rsidRDefault="00923ADD"/>
    <w:sectPr w:rsidR="00923ADD" w:rsidSect="0098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42"/>
    <w:rsid w:val="002E4A59"/>
    <w:rsid w:val="005F2542"/>
    <w:rsid w:val="009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96E8E-46E8-42EB-B013-5FCD149C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5F652F928C472F52F0998E9FC41A1B857987D4AE7838B06F87301FE8y0A5D" TargetMode="External"/><Relationship Id="rId13" Type="http://schemas.openxmlformats.org/officeDocument/2006/relationships/hyperlink" Target="consultantplus://offline/ref=205F652F928C472F52F0998E9FC41A1B857984DDAC7F38B06F87301FE8y0A5D" TargetMode="External"/><Relationship Id="rId18" Type="http://schemas.openxmlformats.org/officeDocument/2006/relationships/hyperlink" Target="consultantplus://offline/ref=205F652F928C472F52F0878389A845148774DFD9AB7E3AE536D53648B75541C5C3yFA8D" TargetMode="External"/><Relationship Id="rId26" Type="http://schemas.openxmlformats.org/officeDocument/2006/relationships/hyperlink" Target="consultantplus://offline/ref=205F652F928C472F52F0878389A845148774DFD9A87931E131D86B42BF0C4DC7yCA4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05F652F928C472F52F0878389A845148774DFD9AB7C30E435D43648B75541C5C3yFA8D" TargetMode="External"/><Relationship Id="rId34" Type="http://schemas.openxmlformats.org/officeDocument/2006/relationships/hyperlink" Target="consultantplus://offline/ref=205F652F928C472F52F0878389A845148774DFD9AF7F32E234D86B42BF0C4DC7yCA4D" TargetMode="External"/><Relationship Id="rId7" Type="http://schemas.openxmlformats.org/officeDocument/2006/relationships/hyperlink" Target="consultantplus://offline/ref=205F652F928C472F52F0998E9FC41A1B857987D4AE7838B06F87301FE8y0A5D" TargetMode="External"/><Relationship Id="rId12" Type="http://schemas.openxmlformats.org/officeDocument/2006/relationships/hyperlink" Target="consultantplus://offline/ref=205F652F928C472F52F0998E9FC41A1B857987D4AE7838B06F87301FE805479083B88C7A1FE14949yAA0D" TargetMode="External"/><Relationship Id="rId17" Type="http://schemas.openxmlformats.org/officeDocument/2006/relationships/hyperlink" Target="consultantplus://offline/ref=205F652F928C472F52F0998E9FC41A1B857987D4AE7838B06F87301FE805479083B88C7A1FE14B43yAA9D" TargetMode="External"/><Relationship Id="rId25" Type="http://schemas.openxmlformats.org/officeDocument/2006/relationships/hyperlink" Target="consultantplus://offline/ref=205F652F928C472F52F0878389A845148774DFD9A87F35E73BD86B42BF0C4DC7yCA4D" TargetMode="External"/><Relationship Id="rId33" Type="http://schemas.openxmlformats.org/officeDocument/2006/relationships/hyperlink" Target="consultantplus://offline/ref=205F652F928C472F52F0878389A845148774DFD9AE7D30E632D86B42BF0C4DC7yCA4D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5F652F928C472F52F0998E9FC41A1B857987D4AE7838B06F87301FE805479083B88C7A1FE14B43yAA6D" TargetMode="External"/><Relationship Id="rId20" Type="http://schemas.openxmlformats.org/officeDocument/2006/relationships/hyperlink" Target="consultantplus://offline/ref=205F652F928C472F52F0878389A845148774DFD9AB7E3AE536D53648B75541C5C3yFA8D" TargetMode="External"/><Relationship Id="rId29" Type="http://schemas.openxmlformats.org/officeDocument/2006/relationships/hyperlink" Target="consultantplus://offline/ref=205F652F928C472F52F0878389A845148774DFD9A97C37E731D86B42BF0C4DC7yCA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5F652F928C472F52F0998E9FC41A1B857987D4AE7838B06F87301FE805479083B88C7A1FE14946yAA3D" TargetMode="External"/><Relationship Id="rId11" Type="http://schemas.openxmlformats.org/officeDocument/2006/relationships/hyperlink" Target="consultantplus://offline/ref=205F652F928C472F52F0998E9FC41A1B857987D4AE7838B06F87301FE805479083B88C7A1FE14946yAA4D" TargetMode="External"/><Relationship Id="rId24" Type="http://schemas.openxmlformats.org/officeDocument/2006/relationships/hyperlink" Target="consultantplus://offline/ref=205F652F928C472F52F0878389A845148774DFD9A87C3AE332D86B42BF0C4DC7yCA4D" TargetMode="External"/><Relationship Id="rId32" Type="http://schemas.openxmlformats.org/officeDocument/2006/relationships/hyperlink" Target="consultantplus://offline/ref=205F652F928C472F52F0878389A845148774DFD9AF7533E234D86B42BF0C4DC7yCA4D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205F652F928C472F52F0998E9FC41A1B857987D4AE7838B06F87301FE805479083B88C7A1FE14844yAA6D" TargetMode="External"/><Relationship Id="rId15" Type="http://schemas.openxmlformats.org/officeDocument/2006/relationships/hyperlink" Target="consultantplus://offline/ref=205F652F928C472F52F0998E9FC41A1B857987D4AE7838B06F87301FE805479083B88C7A1FE14949yAA2D" TargetMode="External"/><Relationship Id="rId23" Type="http://schemas.openxmlformats.org/officeDocument/2006/relationships/hyperlink" Target="consultantplus://offline/ref=205F652F928C472F52F0878389A845148774DFD9AB7432EE3BD86B42BF0C4DC7yCA4D" TargetMode="External"/><Relationship Id="rId28" Type="http://schemas.openxmlformats.org/officeDocument/2006/relationships/hyperlink" Target="consultantplus://offline/ref=205F652F928C472F52F0878389A845148774DFD9A97C37E732D86B42BF0C4DC7yCA4D" TargetMode="External"/><Relationship Id="rId36" Type="http://schemas.openxmlformats.org/officeDocument/2006/relationships/hyperlink" Target="consultantplus://offline/ref=205F652F928C472F52F0878389A845148774DFD9AB7D36E431D73648B75541C5C3F88A2F5CA54540A00472DCy6AAD" TargetMode="External"/><Relationship Id="rId10" Type="http://schemas.openxmlformats.org/officeDocument/2006/relationships/hyperlink" Target="consultantplus://offline/ref=205F652F928C472F52F0998E9FC41A1B857987D4AE7838B06F87301FE805479083B88C7A1FE14949yAA0D" TargetMode="External"/><Relationship Id="rId19" Type="http://schemas.openxmlformats.org/officeDocument/2006/relationships/hyperlink" Target="consultantplus://offline/ref=205F652F928C472F52F0998E9FC41A1B857987D4AE7838B06F87301FE805479083B88C7A1FE14949yAA4D" TargetMode="External"/><Relationship Id="rId31" Type="http://schemas.openxmlformats.org/officeDocument/2006/relationships/hyperlink" Target="consultantplus://offline/ref=205F652F928C472F52F0878389A845148774DFD9A97F36E236D86B42BF0C4DC7yCA4D" TargetMode="External"/><Relationship Id="rId4" Type="http://schemas.openxmlformats.org/officeDocument/2006/relationships/hyperlink" Target="consultantplus://offline/ref=205F652F928C472F52F0998E9FC41A1B857987D4AE7838B06F87301FE8y0A5D" TargetMode="External"/><Relationship Id="rId9" Type="http://schemas.openxmlformats.org/officeDocument/2006/relationships/hyperlink" Target="consultantplus://offline/ref=205F652F928C472F52F0998E9FC41A1B857987D4AE7838B06F87301FE805479083B88C7A1FE14946yAA4D" TargetMode="External"/><Relationship Id="rId14" Type="http://schemas.openxmlformats.org/officeDocument/2006/relationships/hyperlink" Target="consultantplus://offline/ref=205F652F928C472F52F0878389A845148774DFD9AB7E3AE536D53648B75541C5C3yFA8D" TargetMode="External"/><Relationship Id="rId22" Type="http://schemas.openxmlformats.org/officeDocument/2006/relationships/hyperlink" Target="consultantplus://offline/ref=205F652F928C472F52F0878389A845148774DFD9AB7A33E137D86B42BF0C4DC7yCA4D" TargetMode="External"/><Relationship Id="rId27" Type="http://schemas.openxmlformats.org/officeDocument/2006/relationships/hyperlink" Target="consultantplus://offline/ref=205F652F928C472F52F0878389A845148774DFD9A87B32E33BD86B42BF0C4DC7yCA4D" TargetMode="External"/><Relationship Id="rId30" Type="http://schemas.openxmlformats.org/officeDocument/2006/relationships/hyperlink" Target="consultantplus://offline/ref=205F652F928C472F52F0878389A845148774DFD9A97B35E13BD86B42BF0C4DC7C4F7D5385BEC4941A00472yDA3D" TargetMode="External"/><Relationship Id="rId35" Type="http://schemas.openxmlformats.org/officeDocument/2006/relationships/hyperlink" Target="consultantplus://offline/ref=205F652F928C472F52F0878389A845148774DFD9AC7F33E530D86B42BF0C4DC7C4F7D5385BEC4941A00472yDA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6295</Words>
  <Characters>35886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</cp:revision>
  <dcterms:created xsi:type="dcterms:W3CDTF">2025-03-11T07:02:00Z</dcterms:created>
  <dcterms:modified xsi:type="dcterms:W3CDTF">2025-03-11T07:02:00Z</dcterms:modified>
</cp:coreProperties>
</file>